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240261"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Kozienice 28</w:t>
      </w:r>
      <w:r w:rsidR="005D10D1">
        <w:rPr>
          <w:rFonts w:ascii="Times New Roman" w:hAnsi="Times New Roman" w:cs="Times New Roman"/>
          <w:sz w:val="24"/>
          <w:szCs w:val="24"/>
        </w:rPr>
        <w:t>.11</w:t>
      </w:r>
      <w:r w:rsidR="00B1171D">
        <w:rPr>
          <w:rFonts w:ascii="Times New Roman" w:hAnsi="Times New Roman" w:cs="Times New Roman"/>
          <w:sz w:val="24"/>
          <w:szCs w:val="24"/>
        </w:rPr>
        <w:t>.2024</w:t>
      </w:r>
      <w:r w:rsidR="00C5170C" w:rsidRPr="00C5170C">
        <w:rPr>
          <w:rFonts w:ascii="Times New Roman" w:hAnsi="Times New Roman" w:cs="Times New Roman"/>
          <w:sz w:val="24"/>
          <w:szCs w:val="24"/>
        </w:rPr>
        <w:t xml:space="preserve"> r.</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C54692">
        <w:rPr>
          <w:rFonts w:ascii="Times New Roman" w:hAnsi="Times New Roman" w:cs="Times New Roman"/>
          <w:sz w:val="24"/>
          <w:szCs w:val="24"/>
        </w:rPr>
        <w:t>N.5314.16</w:t>
      </w:r>
      <w:r w:rsidR="00B1171D">
        <w:rPr>
          <w:rFonts w:ascii="Times New Roman" w:hAnsi="Times New Roman" w:cs="Times New Roman"/>
          <w:sz w:val="24"/>
          <w:szCs w:val="24"/>
        </w:rPr>
        <w:t xml:space="preserve">.2024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4692"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Portfel z gotówką</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C54692">
        <w:rPr>
          <w:rFonts w:ascii="Times New Roman" w:hAnsi="Times New Roman" w:cs="Times New Roman"/>
          <w:b/>
          <w:sz w:val="28"/>
          <w:szCs w:val="28"/>
        </w:rPr>
        <w:t>ru  w/w rzeczy upływa: 23</w:t>
      </w:r>
      <w:bookmarkStart w:id="0" w:name="_GoBack"/>
      <w:bookmarkEnd w:id="0"/>
      <w:r w:rsidR="00C54692">
        <w:rPr>
          <w:rFonts w:ascii="Times New Roman" w:hAnsi="Times New Roman" w:cs="Times New Roman"/>
          <w:b/>
          <w:sz w:val="28"/>
          <w:szCs w:val="28"/>
        </w:rPr>
        <w:t>.11</w:t>
      </w:r>
      <w:r w:rsidR="00B1171D">
        <w:rPr>
          <w:rFonts w:ascii="Times New Roman" w:hAnsi="Times New Roman" w:cs="Times New Roman"/>
          <w:b/>
          <w:sz w:val="28"/>
          <w:szCs w:val="28"/>
        </w:rPr>
        <w:t>.2026</w:t>
      </w:r>
      <w:r w:rsidRPr="00C5170C">
        <w:rPr>
          <w:rFonts w:ascii="Times New Roman" w:hAnsi="Times New Roman" w:cs="Times New Roman"/>
          <w:b/>
          <w:sz w:val="28"/>
          <w:szCs w:val="28"/>
        </w:rPr>
        <w:t xml:space="preserve"> r.</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442B26"/>
    <w:rsid w:val="00445A87"/>
    <w:rsid w:val="004E5788"/>
    <w:rsid w:val="0058230D"/>
    <w:rsid w:val="005D10D1"/>
    <w:rsid w:val="00644852"/>
    <w:rsid w:val="0070354A"/>
    <w:rsid w:val="009B1F49"/>
    <w:rsid w:val="009E5639"/>
    <w:rsid w:val="00A659AA"/>
    <w:rsid w:val="00B1171D"/>
    <w:rsid w:val="00B86083"/>
    <w:rsid w:val="00C15093"/>
    <w:rsid w:val="00C5170C"/>
    <w:rsid w:val="00C54692"/>
    <w:rsid w:val="00C83789"/>
    <w:rsid w:val="00CA4D31"/>
    <w:rsid w:val="00E01B67"/>
    <w:rsid w:val="00E22C18"/>
    <w:rsid w:val="00E828F0"/>
    <w:rsid w:val="00EA71AA"/>
    <w:rsid w:val="00ED4251"/>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1264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2024-11-28T11:39:00Z</cp:lastPrinted>
  <dcterms:created xsi:type="dcterms:W3CDTF">2024-11-28T11:40:00Z</dcterms:created>
  <dcterms:modified xsi:type="dcterms:W3CDTF">2024-11-28T11:40:00Z</dcterms:modified>
</cp:coreProperties>
</file>